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33FE" w14:textId="77777777" w:rsidR="00AE1F20" w:rsidRPr="00AE1F20" w:rsidRDefault="00AE1F20" w:rsidP="00AE1F20">
      <w:pPr>
        <w:rPr>
          <w:rFonts w:asciiTheme="minorHAnsi" w:hAnsiTheme="minorHAnsi" w:cs="Tahoma"/>
          <w:sz w:val="22"/>
          <w:szCs w:val="22"/>
        </w:rPr>
      </w:pPr>
      <w:r w:rsidRPr="00AE1F20">
        <w:rPr>
          <w:rFonts w:asciiTheme="minorHAnsi" w:hAnsiTheme="minorHAnsi" w:cs="Tahoma"/>
          <w:sz w:val="22"/>
          <w:szCs w:val="22"/>
        </w:rPr>
        <w:t>{DATE}</w:t>
      </w:r>
    </w:p>
    <w:p w14:paraId="49DE881D" w14:textId="77777777" w:rsidR="00AE1F20" w:rsidRPr="00AE1F20" w:rsidRDefault="00AE1F20" w:rsidP="00AE1F20">
      <w:pPr>
        <w:rPr>
          <w:rFonts w:asciiTheme="minorHAnsi" w:hAnsiTheme="minorHAnsi" w:cs="Tahoma"/>
          <w:sz w:val="22"/>
          <w:szCs w:val="22"/>
        </w:rPr>
      </w:pPr>
      <w:r w:rsidRPr="00AE1F20">
        <w:rPr>
          <w:rFonts w:asciiTheme="minorHAnsi" w:hAnsiTheme="minorHAnsi" w:cs="Tahoma"/>
          <w:sz w:val="22"/>
          <w:szCs w:val="22"/>
        </w:rPr>
        <w:t>{CONTACT NAME, TITLE}</w:t>
      </w:r>
      <w:r w:rsidRPr="00AE1F20">
        <w:rPr>
          <w:rFonts w:asciiTheme="minorHAnsi" w:hAnsiTheme="minorHAnsi" w:cs="Tahoma"/>
          <w:sz w:val="22"/>
          <w:szCs w:val="22"/>
        </w:rPr>
        <w:br/>
        <w:t>{ORGANIZATION}</w:t>
      </w:r>
      <w:r w:rsidRPr="00AE1F20">
        <w:rPr>
          <w:rFonts w:asciiTheme="minorHAnsi" w:hAnsiTheme="minorHAnsi" w:cs="Tahoma"/>
          <w:sz w:val="22"/>
          <w:szCs w:val="22"/>
        </w:rPr>
        <w:br/>
        <w:t>{PHONE} {EMAIL}</w:t>
      </w:r>
    </w:p>
    <w:p w14:paraId="25EF03DF" w14:textId="77777777" w:rsidR="003D1DEA" w:rsidRPr="00AE1F20" w:rsidRDefault="003D1DEA">
      <w:pPr>
        <w:rPr>
          <w:rFonts w:asciiTheme="minorHAnsi" w:hAnsiTheme="minorHAnsi" w:cs="Arial"/>
          <w:sz w:val="22"/>
          <w:szCs w:val="22"/>
        </w:rPr>
      </w:pPr>
    </w:p>
    <w:p w14:paraId="5D744B4A" w14:textId="2B40D6C3" w:rsidR="00F3694A" w:rsidRPr="00D671AC" w:rsidRDefault="00D671AC" w:rsidP="00D671AC">
      <w:pPr>
        <w:jc w:val="center"/>
        <w:rPr>
          <w:rFonts w:asciiTheme="minorHAnsi" w:hAnsiTheme="minorHAnsi"/>
          <w:b/>
          <w:sz w:val="22"/>
          <w:szCs w:val="22"/>
        </w:rPr>
      </w:pPr>
      <w:r w:rsidRPr="00D671AC">
        <w:rPr>
          <w:rFonts w:asciiTheme="minorHAnsi" w:hAnsiTheme="minorHAnsi"/>
          <w:b/>
          <w:sz w:val="22"/>
          <w:szCs w:val="22"/>
        </w:rPr>
        <w:t xml:space="preserve">Utah Women Making History Exhibition </w:t>
      </w:r>
      <w:r w:rsidRPr="00D671AC">
        <w:rPr>
          <w:rFonts w:asciiTheme="minorHAnsi" w:hAnsiTheme="minorHAnsi" w:cs="Arial"/>
          <w:b/>
          <w:sz w:val="22"/>
          <w:szCs w:val="22"/>
        </w:rPr>
        <w:t>will show at</w:t>
      </w:r>
      <w:r w:rsidR="003D1DEA" w:rsidRPr="00D671AC">
        <w:rPr>
          <w:rFonts w:asciiTheme="minorHAnsi" w:hAnsiTheme="minorHAnsi" w:cs="Arial"/>
          <w:b/>
          <w:sz w:val="22"/>
          <w:szCs w:val="22"/>
        </w:rPr>
        <w:t xml:space="preserve"> [LOCATION] </w:t>
      </w:r>
    </w:p>
    <w:p w14:paraId="2B102606" w14:textId="77777777" w:rsidR="00FD3DDE" w:rsidRPr="00D671AC" w:rsidRDefault="00FD3DDE" w:rsidP="003D1DEA">
      <w:pPr>
        <w:jc w:val="center"/>
        <w:rPr>
          <w:rFonts w:asciiTheme="minorHAnsi" w:hAnsiTheme="minorHAnsi" w:cs="Arial"/>
          <w:b/>
          <w:sz w:val="22"/>
          <w:szCs w:val="22"/>
        </w:rPr>
      </w:pPr>
    </w:p>
    <w:p w14:paraId="0E2B944B" w14:textId="77777777" w:rsidR="00FD3DDE" w:rsidRPr="00D671AC" w:rsidRDefault="00FD3DDE" w:rsidP="00FD3DDE">
      <w:pPr>
        <w:rPr>
          <w:rFonts w:asciiTheme="minorHAnsi" w:hAnsiTheme="minorHAnsi" w:cs="Arial"/>
          <w:sz w:val="22"/>
          <w:szCs w:val="22"/>
        </w:rPr>
      </w:pPr>
    </w:p>
    <w:p w14:paraId="0AF8C1BD" w14:textId="33B6BB08" w:rsidR="00D671AC" w:rsidRPr="00D671AC" w:rsidRDefault="00FD3DDE">
      <w:pPr>
        <w:rPr>
          <w:rFonts w:asciiTheme="minorHAnsi" w:hAnsiTheme="minorHAnsi"/>
          <w:sz w:val="22"/>
          <w:szCs w:val="22"/>
        </w:rPr>
      </w:pPr>
      <w:r w:rsidRPr="00D671AC">
        <w:rPr>
          <w:rFonts w:asciiTheme="minorHAnsi" w:hAnsiTheme="minorHAnsi" w:cs="Arial"/>
          <w:sz w:val="22"/>
          <w:szCs w:val="22"/>
        </w:rPr>
        <w:t xml:space="preserve">[CITY] — </w:t>
      </w:r>
      <w:r w:rsidR="00D671AC" w:rsidRPr="00D671AC">
        <w:rPr>
          <w:rFonts w:asciiTheme="minorHAnsi" w:hAnsiTheme="minorHAnsi"/>
          <w:sz w:val="22"/>
          <w:szCs w:val="22"/>
        </w:rPr>
        <w:t xml:space="preserve">“Utah Women Making History,” </w:t>
      </w:r>
      <w:r w:rsidR="00974504">
        <w:rPr>
          <w:rFonts w:asciiTheme="minorHAnsi" w:hAnsiTheme="minorHAnsi"/>
          <w:sz w:val="22"/>
          <w:szCs w:val="22"/>
        </w:rPr>
        <w:t xml:space="preserve">which </w:t>
      </w:r>
      <w:r w:rsidR="00D671AC" w:rsidRPr="00D671AC">
        <w:rPr>
          <w:rFonts w:asciiTheme="minorHAnsi" w:hAnsiTheme="minorHAnsi"/>
          <w:sz w:val="22"/>
          <w:szCs w:val="22"/>
        </w:rPr>
        <w:t>includes Utah artist Brooke Smart’s illustrations of Utah women (and a few men) who worked throughout the 20th century to advocate for women and advance their communities</w:t>
      </w:r>
      <w:r w:rsidR="00974504">
        <w:rPr>
          <w:rFonts w:asciiTheme="minorHAnsi" w:hAnsiTheme="minorHAnsi"/>
          <w:sz w:val="22"/>
          <w:szCs w:val="22"/>
        </w:rPr>
        <w:t>,</w:t>
      </w:r>
      <w:r w:rsidR="00D671AC" w:rsidRPr="00D671AC">
        <w:rPr>
          <w:rFonts w:asciiTheme="minorHAnsi" w:hAnsiTheme="minorHAnsi"/>
          <w:sz w:val="22"/>
          <w:szCs w:val="22"/>
        </w:rPr>
        <w:t xml:space="preserve"> will open on </w:t>
      </w:r>
      <w:r w:rsidR="00D671AC" w:rsidRPr="00D671AC">
        <w:rPr>
          <w:rFonts w:asciiTheme="minorHAnsi" w:hAnsiTheme="minorHAnsi" w:cs="Arial"/>
          <w:sz w:val="22"/>
          <w:szCs w:val="22"/>
        </w:rPr>
        <w:t>[OPENING DATE] at [LOCATION].</w:t>
      </w:r>
    </w:p>
    <w:p w14:paraId="53FA1841" w14:textId="77777777" w:rsidR="00D671AC" w:rsidRPr="00D671AC" w:rsidRDefault="00D671AC">
      <w:pPr>
        <w:rPr>
          <w:rFonts w:asciiTheme="minorHAnsi" w:hAnsiTheme="minorHAnsi"/>
          <w:sz w:val="22"/>
          <w:szCs w:val="22"/>
        </w:rPr>
      </w:pPr>
    </w:p>
    <w:p w14:paraId="134941F6" w14:textId="11A1A313" w:rsidR="00D671AC" w:rsidRPr="00D671AC" w:rsidRDefault="00D671AC">
      <w:pPr>
        <w:rPr>
          <w:rFonts w:asciiTheme="minorHAnsi" w:hAnsiTheme="minorHAnsi" w:cs="Arial"/>
          <w:sz w:val="22"/>
          <w:szCs w:val="22"/>
        </w:rPr>
      </w:pPr>
      <w:r w:rsidRPr="00D671AC">
        <w:rPr>
          <w:rFonts w:asciiTheme="minorHAnsi" w:hAnsiTheme="minorHAnsi"/>
          <w:sz w:val="22"/>
          <w:szCs w:val="22"/>
        </w:rPr>
        <w:t xml:space="preserve">These illustrations were commissioned by Better Days 2020, a nonprofit dedicated to popularizing Utah women’s history and spearheading Utah’s statewide celebrations of these significant anniversaries. </w:t>
      </w:r>
      <w:r w:rsidRPr="00D671AC">
        <w:rPr>
          <w:rFonts w:asciiTheme="minorHAnsi" w:hAnsiTheme="minorHAnsi" w:cs="Arial"/>
          <w:sz w:val="22"/>
          <w:szCs w:val="22"/>
        </w:rPr>
        <w:t xml:space="preserve"> </w:t>
      </w:r>
      <w:r w:rsidRPr="00D671AC">
        <w:rPr>
          <w:rFonts w:asciiTheme="minorHAnsi" w:hAnsiTheme="minorHAnsi" w:cs="Arial"/>
          <w:i/>
          <w:sz w:val="22"/>
          <w:szCs w:val="22"/>
        </w:rPr>
        <w:t xml:space="preserve">Utah Women Making History </w:t>
      </w:r>
      <w:r w:rsidR="007B1042" w:rsidRPr="00D671AC">
        <w:rPr>
          <w:rFonts w:asciiTheme="minorHAnsi" w:hAnsiTheme="minorHAnsi" w:cs="Arial"/>
          <w:sz w:val="22"/>
          <w:szCs w:val="22"/>
        </w:rPr>
        <w:t>will be on display until [CLOSING DATE]</w:t>
      </w:r>
      <w:r w:rsidRPr="00D671AC">
        <w:rPr>
          <w:rFonts w:asciiTheme="minorHAnsi" w:hAnsiTheme="minorHAnsi" w:cs="Arial"/>
          <w:sz w:val="22"/>
          <w:szCs w:val="22"/>
        </w:rPr>
        <w:t>.</w:t>
      </w:r>
    </w:p>
    <w:p w14:paraId="7CAF9F43" w14:textId="77777777" w:rsidR="00D671AC" w:rsidRPr="00D671AC" w:rsidRDefault="00D671AC">
      <w:pPr>
        <w:rPr>
          <w:rFonts w:asciiTheme="minorHAnsi" w:hAnsiTheme="minorHAnsi" w:cs="Arial"/>
          <w:sz w:val="22"/>
          <w:szCs w:val="22"/>
        </w:rPr>
      </w:pPr>
    </w:p>
    <w:p w14:paraId="083E11FB" w14:textId="77777777" w:rsidR="00974504" w:rsidRDefault="00D671AC" w:rsidP="00D671AC">
      <w:pPr>
        <w:rPr>
          <w:rFonts w:asciiTheme="minorHAnsi" w:hAnsiTheme="minorHAnsi"/>
          <w:sz w:val="22"/>
          <w:szCs w:val="22"/>
        </w:rPr>
      </w:pPr>
      <w:r w:rsidRPr="00D671AC">
        <w:rPr>
          <w:rFonts w:asciiTheme="minorHAnsi" w:hAnsiTheme="minorHAnsi"/>
          <w:sz w:val="22"/>
          <w:szCs w:val="22"/>
        </w:rPr>
        <w:t xml:space="preserve">The year 2020 will mark three significant women’s rights anniversaries. </w:t>
      </w:r>
      <w:proofErr w:type="spellStart"/>
      <w:r w:rsidRPr="00D671AC">
        <w:rPr>
          <w:rFonts w:asciiTheme="minorHAnsi" w:hAnsiTheme="minorHAnsi"/>
          <w:sz w:val="22"/>
          <w:szCs w:val="22"/>
        </w:rPr>
        <w:t>Utahns</w:t>
      </w:r>
      <w:proofErr w:type="spellEnd"/>
      <w:r w:rsidRPr="00D671AC">
        <w:rPr>
          <w:rFonts w:asciiTheme="minorHAnsi" w:hAnsiTheme="minorHAnsi"/>
          <w:sz w:val="22"/>
          <w:szCs w:val="22"/>
        </w:rPr>
        <w:t xml:space="preserve"> will commemorate the 150th anniversary of Utah women’s first votes, when 25 women cast ballots in the Salt Lake City election on February 14, 1870 and became the first American women to vote under an equal suffrage law. The 100th anniversary of the 19th Amendment, that extended voting rights to women in the United States when it was ratified on August 26, 1920, and the 55th anniversary of the Voting Rights Act, that provided needed protections for minority voting rights on August 6, 1965 will also happen in 2020. </w:t>
      </w:r>
    </w:p>
    <w:p w14:paraId="7130700F" w14:textId="77777777" w:rsidR="00974504" w:rsidRDefault="00974504" w:rsidP="00D671AC">
      <w:pPr>
        <w:rPr>
          <w:rFonts w:asciiTheme="minorHAnsi" w:hAnsiTheme="minorHAnsi"/>
          <w:sz w:val="22"/>
          <w:szCs w:val="22"/>
        </w:rPr>
      </w:pPr>
    </w:p>
    <w:p w14:paraId="75851852" w14:textId="50448F0B" w:rsidR="00D671AC" w:rsidRPr="00D671AC" w:rsidRDefault="00D671AC" w:rsidP="00D671AC">
      <w:pPr>
        <w:rPr>
          <w:rFonts w:asciiTheme="minorHAnsi" w:hAnsiTheme="minorHAnsi"/>
          <w:sz w:val="22"/>
          <w:szCs w:val="22"/>
        </w:rPr>
      </w:pPr>
      <w:bookmarkStart w:id="0" w:name="_GoBack"/>
      <w:bookmarkEnd w:id="0"/>
      <w:r w:rsidRPr="00D671AC">
        <w:rPr>
          <w:rFonts w:asciiTheme="minorHAnsi" w:hAnsiTheme="minorHAnsi"/>
          <w:sz w:val="22"/>
          <w:szCs w:val="22"/>
        </w:rPr>
        <w:t xml:space="preserve">Utah women were at the forefront of the national suffrage movement in many ways, but the fight for women’s voting rights was just one step in a long list of rights that have had to be gained. Even before the passage of the 19th Amendment, and especially since, Utah women have worked to better their communities in the arts, business, education, law, medicine, the military, music, writing, politics, religious and community organizations, science, sports, and more. </w:t>
      </w:r>
    </w:p>
    <w:p w14:paraId="2F3418FE" w14:textId="2CA915C3" w:rsidR="00D671AC" w:rsidRDefault="00D671AC" w:rsidP="00D671AC"/>
    <w:p w14:paraId="72615CF8" w14:textId="77777777" w:rsidR="00A04298" w:rsidRPr="00AE1F20" w:rsidRDefault="00A04298">
      <w:pPr>
        <w:rPr>
          <w:rFonts w:asciiTheme="minorHAnsi" w:hAnsiTheme="minorHAnsi" w:cs="Arial"/>
          <w:sz w:val="22"/>
          <w:szCs w:val="22"/>
        </w:rPr>
      </w:pPr>
    </w:p>
    <w:p w14:paraId="3CA32465" w14:textId="77777777" w:rsidR="00A04298" w:rsidRPr="00AE1F20" w:rsidRDefault="00A04298" w:rsidP="00A04298">
      <w:pPr>
        <w:rPr>
          <w:rFonts w:asciiTheme="minorHAnsi" w:hAnsiTheme="minorHAnsi" w:cs="Arial"/>
          <w:b/>
          <w:sz w:val="22"/>
          <w:szCs w:val="22"/>
          <w:u w:val="single"/>
        </w:rPr>
      </w:pPr>
      <w:r w:rsidRPr="00AE1F20">
        <w:rPr>
          <w:rFonts w:asciiTheme="minorHAnsi" w:hAnsiTheme="minorHAnsi" w:cs="Arial"/>
          <w:b/>
          <w:sz w:val="22"/>
          <w:szCs w:val="22"/>
          <w:u w:val="single"/>
        </w:rPr>
        <w:t>About Utah Arts &amp; Museums and the Traveling Exhibit Program</w:t>
      </w:r>
    </w:p>
    <w:p w14:paraId="59B804D7" w14:textId="77777777" w:rsidR="00A04298" w:rsidRPr="00AE1F20" w:rsidRDefault="00A04298" w:rsidP="00A04298">
      <w:pPr>
        <w:rPr>
          <w:rFonts w:asciiTheme="minorHAnsi" w:hAnsiTheme="minorHAnsi" w:cs="Arial"/>
          <w:sz w:val="22"/>
          <w:szCs w:val="22"/>
        </w:rPr>
      </w:pPr>
    </w:p>
    <w:p w14:paraId="039E9742" w14:textId="37C266E5" w:rsidR="00A04298" w:rsidRPr="00AE1F20" w:rsidRDefault="00A04298" w:rsidP="00A04298">
      <w:pPr>
        <w:rPr>
          <w:rFonts w:asciiTheme="minorHAnsi" w:hAnsiTheme="minorHAnsi" w:cs="Arial"/>
          <w:sz w:val="22"/>
          <w:szCs w:val="22"/>
          <w:shd w:val="clear" w:color="auto" w:fill="FFFFFF"/>
        </w:rPr>
      </w:pPr>
      <w:r w:rsidRPr="00AE1F20">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AE1F20">
          <w:rPr>
            <w:rStyle w:val="Hyperlink"/>
            <w:rFonts w:asciiTheme="minorHAnsi" w:hAnsiTheme="minorHAnsi" w:cs="Arial"/>
            <w:sz w:val="22"/>
            <w:szCs w:val="22"/>
            <w:shd w:val="clear" w:color="auto" w:fill="FFFFFF"/>
          </w:rPr>
          <w:t>fbooth@utah.gov</w:t>
        </w:r>
      </w:hyperlink>
      <w:r w:rsidRPr="00AE1F20">
        <w:rPr>
          <w:rFonts w:asciiTheme="minorHAnsi" w:hAnsiTheme="minorHAnsi" w:cs="Arial"/>
          <w:sz w:val="22"/>
          <w:szCs w:val="22"/>
          <w:shd w:val="clear" w:color="auto" w:fill="FFFFFF"/>
        </w:rPr>
        <w:t xml:space="preserve"> </w:t>
      </w:r>
      <w:r w:rsidRPr="00AE1F20">
        <w:rPr>
          <w:rFonts w:asciiTheme="minorHAnsi" w:hAnsiTheme="minorHAnsi" w:cs="Arial"/>
          <w:sz w:val="22"/>
          <w:szCs w:val="22"/>
        </w:rPr>
        <w:t xml:space="preserve">For media inquiries, please contact Josh Loftin at </w:t>
      </w:r>
      <w:hyperlink r:id="rId5" w:history="1">
        <w:r w:rsidRPr="00AE1F20">
          <w:rPr>
            <w:rStyle w:val="Hyperlink"/>
            <w:rFonts w:asciiTheme="minorHAnsi" w:hAnsiTheme="minorHAnsi" w:cs="Arial"/>
            <w:sz w:val="22"/>
            <w:szCs w:val="22"/>
          </w:rPr>
          <w:t>jloftin@utah.gov</w:t>
        </w:r>
      </w:hyperlink>
      <w:r w:rsidRPr="00AE1F20">
        <w:rPr>
          <w:rFonts w:asciiTheme="minorHAnsi" w:hAnsiTheme="minorHAnsi" w:cs="Arial"/>
          <w:sz w:val="22"/>
          <w:szCs w:val="22"/>
        </w:rPr>
        <w:t xml:space="preserve"> or 801.245.7205.</w:t>
      </w:r>
    </w:p>
    <w:p w14:paraId="761D68B5" w14:textId="77777777" w:rsidR="00A04298" w:rsidRPr="00AE1F20" w:rsidRDefault="00A04298" w:rsidP="00A04298">
      <w:pPr>
        <w:rPr>
          <w:rFonts w:asciiTheme="minorHAnsi" w:hAnsiTheme="minorHAnsi" w:cs="Arial"/>
          <w:sz w:val="22"/>
          <w:szCs w:val="22"/>
        </w:rPr>
      </w:pPr>
    </w:p>
    <w:p w14:paraId="774BB448" w14:textId="105E70E0" w:rsidR="00142C68" w:rsidRPr="00AE1F20" w:rsidRDefault="00A04298" w:rsidP="00A04298">
      <w:pPr>
        <w:rPr>
          <w:rFonts w:asciiTheme="minorHAnsi" w:hAnsiTheme="minorHAnsi"/>
          <w:sz w:val="22"/>
          <w:szCs w:val="22"/>
        </w:rPr>
      </w:pPr>
      <w:r w:rsidRPr="00AE1F20">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AE1F20">
        <w:rPr>
          <w:rFonts w:asciiTheme="minorHAnsi" w:hAnsiTheme="minorHAnsi" w:cs="Arial"/>
          <w:sz w:val="22"/>
          <w:szCs w:val="22"/>
        </w:rPr>
        <w:t>Utahns</w:t>
      </w:r>
      <w:proofErr w:type="spellEnd"/>
      <w:r w:rsidRPr="00AE1F20">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AE1F20">
          <w:rPr>
            <w:rStyle w:val="Hyperlink"/>
            <w:rFonts w:asciiTheme="minorHAnsi" w:hAnsiTheme="minorHAnsi" w:cs="Arial"/>
            <w:sz w:val="22"/>
            <w:szCs w:val="22"/>
          </w:rPr>
          <w:t>artsandmuseums.utah.gov</w:t>
        </w:r>
      </w:hyperlink>
    </w:p>
    <w:sectPr w:rsidR="00142C68" w:rsidRPr="00AE1F20" w:rsidSect="0062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3E"/>
    <w:rsid w:val="00142C68"/>
    <w:rsid w:val="00200210"/>
    <w:rsid w:val="003D1DEA"/>
    <w:rsid w:val="00626830"/>
    <w:rsid w:val="007B1042"/>
    <w:rsid w:val="00974504"/>
    <w:rsid w:val="00A04298"/>
    <w:rsid w:val="00A74427"/>
    <w:rsid w:val="00AE1F20"/>
    <w:rsid w:val="00CE6946"/>
    <w:rsid w:val="00D671AC"/>
    <w:rsid w:val="00DB6C36"/>
    <w:rsid w:val="00DC783E"/>
    <w:rsid w:val="00F3694A"/>
    <w:rsid w:val="00FD3DDE"/>
    <w:rsid w:val="00FE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C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83E"/>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C68"/>
    <w:pPr>
      <w:widowControl/>
      <w:autoSpaceDE/>
      <w:autoSpaceDN/>
      <w:adjustRightInd/>
      <w:spacing w:before="100" w:beforeAutospacing="1" w:after="100" w:afterAutospacing="1"/>
    </w:pPr>
    <w:rPr>
      <w:rFonts w:eastAsiaTheme="minorHAnsi"/>
      <w:sz w:val="24"/>
    </w:rPr>
  </w:style>
  <w:style w:type="character" w:styleId="Hyperlink">
    <w:name w:val="Hyperlink"/>
    <w:rsid w:val="00A04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2019-08-21T15:51:00Z</dcterms:created>
  <dcterms:modified xsi:type="dcterms:W3CDTF">2019-08-21T20:28:00Z</dcterms:modified>
</cp:coreProperties>
</file>